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FCF" w:rsidRPr="00DD13DB" w:rsidRDefault="005D4FCF" w:rsidP="003C2E2F">
      <w:pPr>
        <w:pStyle w:val="Standard"/>
        <w:spacing w:line="36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  <w:bookmarkStart w:id="0" w:name="_Toc479157094"/>
      <w:bookmarkStart w:id="1" w:name="_Toc479191263"/>
      <w:bookmarkStart w:id="2" w:name="_Toc486949490"/>
      <w:bookmarkStart w:id="3" w:name="_Toc62733045"/>
      <w:r w:rsidRPr="00DD13DB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:rsidR="004516E5" w:rsidRDefault="00547B66" w:rsidP="00547B6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13DB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bookmarkEnd w:id="0"/>
      <w:bookmarkEnd w:id="1"/>
      <w:bookmarkEnd w:id="2"/>
      <w:bookmarkEnd w:id="3"/>
    </w:p>
    <w:p w:rsidR="00385AA9" w:rsidRPr="00385AA9" w:rsidRDefault="00385AA9" w:rsidP="00385AA9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85AA9">
        <w:rPr>
          <w:rFonts w:ascii="Times New Roman" w:eastAsia="Calibri" w:hAnsi="Times New Roman" w:cs="Times New Roman"/>
          <w:b/>
          <w:sz w:val="24"/>
          <w:szCs w:val="24"/>
        </w:rPr>
        <w:t>Наименование МТР, работ, услуг:</w:t>
      </w:r>
      <w:r w:rsidRPr="00385AA9">
        <w:rPr>
          <w:rFonts w:ascii="Times New Roman" w:eastAsia="Calibri" w:hAnsi="Times New Roman" w:cs="Times New Roman"/>
          <w:sz w:val="24"/>
          <w:szCs w:val="24"/>
        </w:rPr>
        <w:t xml:space="preserve"> поставка вакуумного водокольцевого насоса.</w:t>
      </w:r>
    </w:p>
    <w:p w:rsidR="00385AA9" w:rsidRPr="00385AA9" w:rsidRDefault="00385AA9" w:rsidP="00385AA9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5AA9">
        <w:rPr>
          <w:rFonts w:ascii="Times New Roman" w:eastAsia="Calibri" w:hAnsi="Times New Roman" w:cs="Times New Roman"/>
          <w:b/>
          <w:sz w:val="24"/>
          <w:szCs w:val="24"/>
        </w:rPr>
        <w:t xml:space="preserve">2. Задача (цель, проект), для реализации которой приобретаются данные МТР, работы, услуги: </w:t>
      </w:r>
      <w:r w:rsidRPr="00385AA9">
        <w:rPr>
          <w:rFonts w:ascii="Times New Roman" w:eastAsia="Calibri" w:hAnsi="Times New Roman" w:cs="Times New Roman"/>
          <w:sz w:val="24"/>
          <w:szCs w:val="24"/>
        </w:rPr>
        <w:t>Установка вакуумного насоса в корпусе №91 взамен вышедшего из строя.</w:t>
      </w: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5AA9">
        <w:rPr>
          <w:rFonts w:ascii="Times New Roman" w:eastAsia="Calibri" w:hAnsi="Times New Roman" w:cs="Times New Roman"/>
          <w:b/>
          <w:sz w:val="24"/>
          <w:szCs w:val="24"/>
        </w:rPr>
        <w:t xml:space="preserve">3. Функции, которые будут выполнять приобретаемые МТР, работы, услуги в рамках реализации задачи или проекта: </w:t>
      </w:r>
      <w:r w:rsidRPr="00385AA9">
        <w:rPr>
          <w:rFonts w:ascii="Times New Roman" w:eastAsia="Calibri" w:hAnsi="Times New Roman" w:cs="Times New Roman"/>
          <w:sz w:val="24"/>
          <w:szCs w:val="24"/>
        </w:rPr>
        <w:t>Обеспечение вакуумом производственных нужд.</w:t>
      </w: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5AA9">
        <w:rPr>
          <w:rFonts w:ascii="Times New Roman" w:eastAsia="Calibri" w:hAnsi="Times New Roman" w:cs="Times New Roman"/>
          <w:b/>
          <w:sz w:val="24"/>
          <w:szCs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5AA9">
        <w:rPr>
          <w:rFonts w:ascii="Times New Roman" w:eastAsia="Calibri" w:hAnsi="Times New Roman" w:cs="Times New Roman"/>
          <w:sz w:val="24"/>
          <w:szCs w:val="24"/>
        </w:rPr>
        <w:t>Таблица №1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6804"/>
      </w:tblGrid>
      <w:tr w:rsidR="00385AA9" w:rsidRPr="00385AA9" w:rsidTr="001873BC">
        <w:tc>
          <w:tcPr>
            <w:tcW w:w="567" w:type="dxa"/>
            <w:shd w:val="clear" w:color="auto" w:fill="auto"/>
          </w:tcPr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268" w:type="dxa"/>
            <w:shd w:val="clear" w:color="auto" w:fill="auto"/>
          </w:tcPr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оборудования и материалов</w:t>
            </w:r>
          </w:p>
        </w:tc>
        <w:tc>
          <w:tcPr>
            <w:tcW w:w="6804" w:type="dxa"/>
            <w:shd w:val="clear" w:color="auto" w:fill="auto"/>
          </w:tcPr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Технические характеристики</w:t>
            </w:r>
          </w:p>
        </w:tc>
      </w:tr>
      <w:tr w:rsidR="00385AA9" w:rsidRPr="00385AA9" w:rsidTr="001873BC">
        <w:tc>
          <w:tcPr>
            <w:tcW w:w="567" w:type="dxa"/>
            <w:shd w:val="clear" w:color="auto" w:fill="auto"/>
          </w:tcPr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Вакуумный водокольцевой насос </w:t>
            </w:r>
          </w:p>
        </w:tc>
        <w:tc>
          <w:tcPr>
            <w:tcW w:w="6804" w:type="dxa"/>
            <w:shd w:val="clear" w:color="auto" w:fill="auto"/>
          </w:tcPr>
          <w:p w:rsidR="00385AA9" w:rsidRPr="00385AA9" w:rsidRDefault="00385AA9" w:rsidP="00385AA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385AA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Габаритные размеры – не более 1500*1000*1800 мм (Д*Г*Ш) </w:t>
            </w:r>
          </w:p>
          <w:p w:rsidR="00385AA9" w:rsidRPr="00385AA9" w:rsidRDefault="00385AA9" w:rsidP="00385AA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385AA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Производительность не менее 3,5 м3/мин</w:t>
            </w:r>
          </w:p>
          <w:p w:rsidR="00385AA9" w:rsidRPr="00385AA9" w:rsidRDefault="00385AA9" w:rsidP="00385AA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385AA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Питание 380 В</w:t>
            </w:r>
          </w:p>
          <w:p w:rsidR="00385AA9" w:rsidRPr="00385AA9" w:rsidRDefault="00385AA9" w:rsidP="00385AA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385AA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Расход воды не более 10 л/мин</w:t>
            </w:r>
          </w:p>
          <w:p w:rsidR="00385AA9" w:rsidRPr="00385AA9" w:rsidRDefault="00385AA9" w:rsidP="00385AA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385AA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Потребляемая мощность – не более 9,6 кВт.</w:t>
            </w:r>
          </w:p>
          <w:p w:rsidR="00385AA9" w:rsidRPr="00385AA9" w:rsidRDefault="00385AA9" w:rsidP="00385AA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385AA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Давление всасывания – 0,04 МПа.</w:t>
            </w:r>
          </w:p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385AA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Насос и двигатель смонтированы на общей раме.</w:t>
            </w:r>
          </w:p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Arial Unicode MS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В комплекте с водоотделителем.</w:t>
            </w:r>
          </w:p>
        </w:tc>
      </w:tr>
    </w:tbl>
    <w:p w:rsidR="00385AA9" w:rsidRDefault="00385AA9" w:rsidP="00385AA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AA9">
        <w:rPr>
          <w:rFonts w:ascii="Times New Roman" w:eastAsia="Calibri" w:hAnsi="Times New Roman" w:cs="Times New Roman"/>
          <w:sz w:val="24"/>
          <w:szCs w:val="24"/>
        </w:rPr>
        <w:t>Поставщик гарантирует качество и безопасность поставляемых МТР в соответствии с действующими государственными стандартами, техническими условиями, регламентами, утвержденными на данный вид МТР.</w:t>
      </w:r>
    </w:p>
    <w:p w:rsidR="00385AA9" w:rsidRPr="00385AA9" w:rsidRDefault="00385AA9" w:rsidP="00385AA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AA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Поставляемые МТР должны соответствовать нормам пожарной безопасности, иметь соответствующие сертификаты качества, технические паспорта, руководства по эксплуатации, гарантийные талоны и другие документы, удостоверяющие их качество. </w:t>
      </w:r>
      <w:r w:rsidRPr="00385AA9">
        <w:rPr>
          <w:rFonts w:ascii="Times New Roman" w:eastAsia="Arial Unicode MS" w:hAnsi="Times New Roman" w:cs="Times New Roman"/>
          <w:bCs/>
          <w:kern w:val="3"/>
          <w:sz w:val="24"/>
          <w:szCs w:val="24"/>
          <w:lang w:eastAsia="zh-CN" w:bidi="hi-IN"/>
        </w:rPr>
        <w:t xml:space="preserve">Поставляемые МТР должны быть новыми, не бывшими в </w:t>
      </w:r>
      <w:r w:rsidRPr="00385AA9">
        <w:rPr>
          <w:rFonts w:ascii="Times New Roman" w:eastAsia="Arial Unicode MS" w:hAnsi="Times New Roman" w:cs="Times New Roman"/>
          <w:kern w:val="3"/>
          <w:sz w:val="24"/>
          <w:szCs w:val="24"/>
          <w:shd w:val="clear" w:color="auto" w:fill="FFFFFF"/>
          <w:lang w:eastAsia="zh-CN" w:bidi="hi-IN"/>
        </w:rPr>
        <w:t>эксплуатации</w:t>
      </w:r>
      <w:r w:rsidRPr="00385AA9">
        <w:rPr>
          <w:rFonts w:ascii="Times New Roman" w:eastAsia="Arial Unicode MS" w:hAnsi="Times New Roman" w:cs="Times New Roman"/>
          <w:bCs/>
          <w:kern w:val="3"/>
          <w:sz w:val="24"/>
          <w:szCs w:val="24"/>
          <w:lang w:eastAsia="zh-CN" w:bidi="hi-IN"/>
        </w:rPr>
        <w:t>, не восстановленными, произведенными не ранее 2023 г.</w:t>
      </w:r>
    </w:p>
    <w:p w:rsidR="00385AA9" w:rsidRPr="00385AA9" w:rsidRDefault="00385AA9" w:rsidP="00385AA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AA9">
        <w:rPr>
          <w:rFonts w:ascii="Times New Roman" w:eastAsia="Calibri" w:hAnsi="Times New Roman" w:cs="Times New Roman"/>
          <w:b/>
          <w:sz w:val="24"/>
          <w:szCs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Pr="00385AA9">
        <w:rPr>
          <w:rFonts w:ascii="Times New Roman" w:eastAsia="Calibri" w:hAnsi="Times New Roman" w:cs="Times New Roman"/>
          <w:sz w:val="24"/>
          <w:szCs w:val="24"/>
        </w:rPr>
        <w:t xml:space="preserve"> нет</w:t>
      </w: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5AA9">
        <w:rPr>
          <w:rFonts w:ascii="Times New Roman" w:eastAsia="Calibri" w:hAnsi="Times New Roman" w:cs="Times New Roman"/>
          <w:b/>
          <w:sz w:val="24"/>
          <w:szCs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385AA9" w:rsidRPr="00385AA9" w:rsidRDefault="00385AA9" w:rsidP="00385AA9">
      <w:pPr>
        <w:widowControl w:val="0"/>
        <w:tabs>
          <w:tab w:val="left" w:pos="851"/>
          <w:tab w:val="left" w:pos="1134"/>
        </w:tabs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  <w:r w:rsidRPr="00385AA9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Гарантийные обязательства Поставщика перед Заказчиком в отношении поставленного Товара действуют в течение срока, установленного изготовителем, но не менее двенадцати месяцев с момента передачи Товара Заказчику.</w:t>
      </w:r>
      <w:r w:rsidRPr="00385AA9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</w:t>
      </w:r>
      <w:r w:rsidRPr="00385AA9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Поставщик несет ответственность за недостатки (дефекты) Товара, обнаруженные в пределах гарантийного срока поставленного Товара.</w:t>
      </w: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_GoBack"/>
      <w:r w:rsidRPr="00385AA9">
        <w:rPr>
          <w:rFonts w:ascii="Times New Roman" w:eastAsia="Calibri" w:hAnsi="Times New Roman" w:cs="Times New Roman"/>
          <w:b/>
          <w:sz w:val="24"/>
          <w:szCs w:val="24"/>
        </w:rPr>
        <w:t>7</w:t>
      </w:r>
      <w:bookmarkEnd w:id="4"/>
      <w:r w:rsidRPr="00385AA9">
        <w:rPr>
          <w:rFonts w:ascii="Times New Roman" w:eastAsia="Calibri" w:hAnsi="Times New Roman" w:cs="Times New Roman"/>
          <w:b/>
          <w:sz w:val="24"/>
          <w:szCs w:val="24"/>
        </w:rPr>
        <w:t xml:space="preserve">. Количество МТР / объем работ / объем услуг:  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4111"/>
      </w:tblGrid>
      <w:tr w:rsidR="00385AA9" w:rsidRPr="00385AA9" w:rsidTr="001873BC">
        <w:tc>
          <w:tcPr>
            <w:tcW w:w="567" w:type="dxa"/>
            <w:shd w:val="clear" w:color="auto" w:fill="auto"/>
          </w:tcPr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536" w:type="dxa"/>
            <w:shd w:val="clear" w:color="auto" w:fill="auto"/>
          </w:tcPr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оборудования и материалов</w:t>
            </w:r>
          </w:p>
        </w:tc>
        <w:tc>
          <w:tcPr>
            <w:tcW w:w="4111" w:type="dxa"/>
            <w:shd w:val="clear" w:color="auto" w:fill="auto"/>
          </w:tcPr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</w:tr>
      <w:tr w:rsidR="00385AA9" w:rsidRPr="00385AA9" w:rsidTr="001873BC">
        <w:trPr>
          <w:trHeight w:val="348"/>
        </w:trPr>
        <w:tc>
          <w:tcPr>
            <w:tcW w:w="567" w:type="dxa"/>
            <w:shd w:val="clear" w:color="auto" w:fill="auto"/>
          </w:tcPr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Вакуумный водокольцевой насос </w:t>
            </w:r>
          </w:p>
        </w:tc>
        <w:tc>
          <w:tcPr>
            <w:tcW w:w="4111" w:type="dxa"/>
            <w:shd w:val="clear" w:color="auto" w:fill="auto"/>
          </w:tcPr>
          <w:p w:rsidR="00385AA9" w:rsidRPr="00385AA9" w:rsidRDefault="00385AA9" w:rsidP="00385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85A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 шт</w:t>
            </w:r>
          </w:p>
        </w:tc>
      </w:tr>
    </w:tbl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5AA9">
        <w:rPr>
          <w:rFonts w:ascii="Times New Roman" w:eastAsia="Calibri" w:hAnsi="Times New Roman" w:cs="Times New Roman"/>
          <w:b/>
          <w:sz w:val="24"/>
          <w:szCs w:val="24"/>
        </w:rPr>
        <w:t>8. Предпочтительный срок (дата, период) поставки МТР / выполнения работ / оказания услуг:</w:t>
      </w: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AA9">
        <w:rPr>
          <w:rFonts w:ascii="Times New Roman" w:eastAsia="Calibri" w:hAnsi="Times New Roman" w:cs="Times New Roman"/>
          <w:sz w:val="24"/>
          <w:szCs w:val="24"/>
        </w:rPr>
        <w:t xml:space="preserve">В течение 30 рабочих дней с момента подписания договора. </w:t>
      </w: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85AA9" w:rsidRPr="00385AA9" w:rsidRDefault="00385AA9" w:rsidP="00385AA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5AA9">
        <w:rPr>
          <w:rFonts w:ascii="Times New Roman" w:eastAsia="Calibri" w:hAnsi="Times New Roman" w:cs="Times New Roman"/>
          <w:b/>
          <w:sz w:val="24"/>
          <w:szCs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205F98" w:rsidRPr="00385AA9" w:rsidRDefault="00385AA9" w:rsidP="00385AA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85AA9">
        <w:rPr>
          <w:rFonts w:eastAsia="Arial Unicode MS" w:cs="Mangal"/>
          <w:kern w:val="3"/>
          <w:sz w:val="24"/>
          <w:lang w:eastAsia="zh-CN" w:bidi="hi-IN"/>
        </w:rPr>
        <w:t>Республика Марий Эл, г. Йошкар-Ола, ул. Суворова, д. 26.</w:t>
      </w:r>
    </w:p>
    <w:p w:rsidR="00205F98" w:rsidRDefault="00205F98" w:rsidP="00547B6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205F98" w:rsidSect="00DD13DB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13F" w:rsidRDefault="00A5713F" w:rsidP="00547B66">
      <w:pPr>
        <w:spacing w:after="0" w:line="240" w:lineRule="auto"/>
      </w:pPr>
      <w:r>
        <w:separator/>
      </w:r>
    </w:p>
  </w:endnote>
  <w:endnote w:type="continuationSeparator" w:id="0">
    <w:p w:rsidR="00A5713F" w:rsidRDefault="00A5713F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13F" w:rsidRDefault="00A5713F" w:rsidP="00547B66">
      <w:pPr>
        <w:spacing w:after="0" w:line="240" w:lineRule="auto"/>
      </w:pPr>
      <w:r>
        <w:separator/>
      </w:r>
    </w:p>
  </w:footnote>
  <w:footnote w:type="continuationSeparator" w:id="0">
    <w:p w:rsidR="00A5713F" w:rsidRDefault="00A5713F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7000"/>
    <w:multiLevelType w:val="hybridMultilevel"/>
    <w:tmpl w:val="A9D01062"/>
    <w:lvl w:ilvl="0" w:tplc="11845DD2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E3B98"/>
    <w:multiLevelType w:val="hybridMultilevel"/>
    <w:tmpl w:val="70142C6A"/>
    <w:lvl w:ilvl="0" w:tplc="4A5E6DB2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74B6E"/>
    <w:multiLevelType w:val="hybridMultilevel"/>
    <w:tmpl w:val="321CB628"/>
    <w:lvl w:ilvl="0" w:tplc="DF405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42BA9"/>
    <w:multiLevelType w:val="hybridMultilevel"/>
    <w:tmpl w:val="01E4E1BA"/>
    <w:lvl w:ilvl="0" w:tplc="D0642C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67901"/>
    <w:multiLevelType w:val="hybridMultilevel"/>
    <w:tmpl w:val="3C7A876E"/>
    <w:lvl w:ilvl="0" w:tplc="C810AB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>
    <w:nsid w:val="2D903771"/>
    <w:multiLevelType w:val="hybridMultilevel"/>
    <w:tmpl w:val="2FFC229A"/>
    <w:lvl w:ilvl="0" w:tplc="890615B6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A4F45"/>
    <w:multiLevelType w:val="hybridMultilevel"/>
    <w:tmpl w:val="0CE4D240"/>
    <w:lvl w:ilvl="0" w:tplc="27E848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15559A"/>
    <w:multiLevelType w:val="multilevel"/>
    <w:tmpl w:val="45B0D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14">
    <w:nsid w:val="5F7005AB"/>
    <w:multiLevelType w:val="hybridMultilevel"/>
    <w:tmpl w:val="6C463DDA"/>
    <w:lvl w:ilvl="0" w:tplc="33FCAC52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76817DC"/>
    <w:multiLevelType w:val="hybridMultilevel"/>
    <w:tmpl w:val="42D43264"/>
    <w:lvl w:ilvl="0" w:tplc="0A10487C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15"/>
  </w:num>
  <w:num w:numId="5">
    <w:abstractNumId w:val="5"/>
  </w:num>
  <w:num w:numId="6">
    <w:abstractNumId w:val="11"/>
  </w:num>
  <w:num w:numId="7">
    <w:abstractNumId w:val="0"/>
  </w:num>
  <w:num w:numId="8">
    <w:abstractNumId w:val="6"/>
  </w:num>
  <w:num w:numId="9">
    <w:abstractNumId w:val="2"/>
  </w:num>
  <w:num w:numId="10">
    <w:abstractNumId w:val="14"/>
  </w:num>
  <w:num w:numId="11">
    <w:abstractNumId w:val="3"/>
  </w:num>
  <w:num w:numId="12">
    <w:abstractNumId w:val="9"/>
  </w:num>
  <w:num w:numId="13">
    <w:abstractNumId w:val="10"/>
  </w:num>
  <w:num w:numId="14">
    <w:abstractNumId w:val="8"/>
  </w:num>
  <w:num w:numId="15">
    <w:abstractNumId w:val="16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71CBA"/>
    <w:rsid w:val="000A49BC"/>
    <w:rsid w:val="000B5FAD"/>
    <w:rsid w:val="000D2890"/>
    <w:rsid w:val="000E46C1"/>
    <w:rsid w:val="00100D23"/>
    <w:rsid w:val="001257FA"/>
    <w:rsid w:val="00185A86"/>
    <w:rsid w:val="001935E9"/>
    <w:rsid w:val="001D7B0D"/>
    <w:rsid w:val="001F06C4"/>
    <w:rsid w:val="002054FA"/>
    <w:rsid w:val="00205F98"/>
    <w:rsid w:val="002236F2"/>
    <w:rsid w:val="0022671A"/>
    <w:rsid w:val="002F412D"/>
    <w:rsid w:val="002F4C29"/>
    <w:rsid w:val="003218E3"/>
    <w:rsid w:val="00333BB2"/>
    <w:rsid w:val="00385AA9"/>
    <w:rsid w:val="003A2D1D"/>
    <w:rsid w:val="003B0306"/>
    <w:rsid w:val="003C2E2F"/>
    <w:rsid w:val="003D267F"/>
    <w:rsid w:val="00435B97"/>
    <w:rsid w:val="00444F48"/>
    <w:rsid w:val="004516E5"/>
    <w:rsid w:val="004A3576"/>
    <w:rsid w:val="004B04A1"/>
    <w:rsid w:val="004B0BC8"/>
    <w:rsid w:val="004C226B"/>
    <w:rsid w:val="00547B66"/>
    <w:rsid w:val="00562380"/>
    <w:rsid w:val="00563613"/>
    <w:rsid w:val="0059092F"/>
    <w:rsid w:val="005A3201"/>
    <w:rsid w:val="005B4371"/>
    <w:rsid w:val="005C7DAF"/>
    <w:rsid w:val="005D4FCF"/>
    <w:rsid w:val="005F1BD8"/>
    <w:rsid w:val="006377E3"/>
    <w:rsid w:val="00645AAA"/>
    <w:rsid w:val="00681AFD"/>
    <w:rsid w:val="006C41AE"/>
    <w:rsid w:val="006C4EA8"/>
    <w:rsid w:val="006C5623"/>
    <w:rsid w:val="00701A03"/>
    <w:rsid w:val="00711B3A"/>
    <w:rsid w:val="00727EE7"/>
    <w:rsid w:val="00733C1E"/>
    <w:rsid w:val="00751D3A"/>
    <w:rsid w:val="00754337"/>
    <w:rsid w:val="007829E9"/>
    <w:rsid w:val="007914BC"/>
    <w:rsid w:val="00794C16"/>
    <w:rsid w:val="007974BD"/>
    <w:rsid w:val="007C5739"/>
    <w:rsid w:val="007F79A5"/>
    <w:rsid w:val="00800F2F"/>
    <w:rsid w:val="00815204"/>
    <w:rsid w:val="00842FC1"/>
    <w:rsid w:val="0089470E"/>
    <w:rsid w:val="008A7A48"/>
    <w:rsid w:val="008E06D3"/>
    <w:rsid w:val="0090379F"/>
    <w:rsid w:val="00907EEA"/>
    <w:rsid w:val="009240EF"/>
    <w:rsid w:val="00942DF2"/>
    <w:rsid w:val="00946513"/>
    <w:rsid w:val="009F7705"/>
    <w:rsid w:val="009F7844"/>
    <w:rsid w:val="00A03104"/>
    <w:rsid w:val="00A06EEE"/>
    <w:rsid w:val="00A2081A"/>
    <w:rsid w:val="00A5713F"/>
    <w:rsid w:val="00AF3F72"/>
    <w:rsid w:val="00B379DD"/>
    <w:rsid w:val="00BA2FFD"/>
    <w:rsid w:val="00BC766C"/>
    <w:rsid w:val="00C27441"/>
    <w:rsid w:val="00C27EF4"/>
    <w:rsid w:val="00C4616F"/>
    <w:rsid w:val="00C53ABF"/>
    <w:rsid w:val="00C61FE4"/>
    <w:rsid w:val="00C772B9"/>
    <w:rsid w:val="00C77D33"/>
    <w:rsid w:val="00C814B5"/>
    <w:rsid w:val="00CA404C"/>
    <w:rsid w:val="00CB4C69"/>
    <w:rsid w:val="00CF5647"/>
    <w:rsid w:val="00D33D13"/>
    <w:rsid w:val="00D74DF2"/>
    <w:rsid w:val="00D81EAA"/>
    <w:rsid w:val="00D938C8"/>
    <w:rsid w:val="00DD13DB"/>
    <w:rsid w:val="00DE61CE"/>
    <w:rsid w:val="00DF6052"/>
    <w:rsid w:val="00DF6A24"/>
    <w:rsid w:val="00E46806"/>
    <w:rsid w:val="00E704CA"/>
    <w:rsid w:val="00E847AD"/>
    <w:rsid w:val="00EC7B77"/>
    <w:rsid w:val="00EE4E24"/>
    <w:rsid w:val="00F5036E"/>
    <w:rsid w:val="00F7457A"/>
    <w:rsid w:val="00F85C59"/>
    <w:rsid w:val="00F943F2"/>
    <w:rsid w:val="00F9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3833A-037D-426D-8A38-D908FFCD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39"/>
    <w:rsid w:val="00451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40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5D4F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3C77B-245F-4B76-8933-819F98CCA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Гаврицкова Екатерина Александровна</cp:lastModifiedBy>
  <cp:revision>74</cp:revision>
  <cp:lastPrinted>2021-10-08T12:20:00Z</cp:lastPrinted>
  <dcterms:created xsi:type="dcterms:W3CDTF">2021-09-01T07:23:00Z</dcterms:created>
  <dcterms:modified xsi:type="dcterms:W3CDTF">2023-09-22T08:44:00Z</dcterms:modified>
</cp:coreProperties>
</file>